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500B" w:rsidRDefault="004D42EE">
      <w:pPr>
        <w:pStyle w:val="Fecha"/>
      </w:pPr>
      <w:r>
        <w:t xml:space="preserve">16 </w:t>
      </w:r>
      <w:r w:rsidR="00BD6D5D">
        <w:t>septiembre</w:t>
      </w:r>
      <w:r>
        <w:t xml:space="preserve"> 2024</w:t>
      </w:r>
    </w:p>
    <w:p w:rsidR="004D42EE" w:rsidRDefault="004D42EE" w:rsidP="004D42EE">
      <w:pPr>
        <w:pStyle w:val="Ttulo"/>
      </w:pPr>
      <w:r>
        <w:t xml:space="preserve">comunicado APISA ASISTENCIA </w:t>
      </w:r>
      <w:r w:rsidR="00BC6F7D">
        <w:t>s.l.</w:t>
      </w:r>
    </w:p>
    <w:p w:rsidR="000F500B" w:rsidRPr="00D5796D" w:rsidRDefault="002B105D">
      <w:pPr>
        <w:pStyle w:val="Ttulo1"/>
        <w:rPr>
          <w:sz w:val="32"/>
          <w:szCs w:val="32"/>
        </w:rPr>
      </w:pPr>
      <w:r w:rsidRPr="00D5796D">
        <w:rPr>
          <w:sz w:val="32"/>
          <w:szCs w:val="32"/>
        </w:rPr>
        <w:t>introduc</w:t>
      </w:r>
      <w:r w:rsidR="004D42EE" w:rsidRPr="00D5796D">
        <w:rPr>
          <w:sz w:val="32"/>
          <w:szCs w:val="32"/>
        </w:rPr>
        <w:t>cion</w:t>
      </w:r>
    </w:p>
    <w:p w:rsidR="005E3C72" w:rsidRDefault="00BD6D5D" w:rsidP="00BD6D5D">
      <w:pPr>
        <w:jc w:val="both"/>
        <w:rPr>
          <w:sz w:val="24"/>
          <w:szCs w:val="24"/>
        </w:rPr>
      </w:pPr>
      <w:r w:rsidRPr="00D5796D">
        <w:rPr>
          <w:sz w:val="24"/>
          <w:szCs w:val="24"/>
        </w:rPr>
        <w:t>Según</w:t>
      </w:r>
      <w:r w:rsidR="004D42EE" w:rsidRPr="00D5796D">
        <w:rPr>
          <w:sz w:val="24"/>
          <w:szCs w:val="24"/>
        </w:rPr>
        <w:t xml:space="preserve"> los hechos acontecidos en la reunión convocada el 11 sept. 2024 por parte de la </w:t>
      </w:r>
      <w:r w:rsidR="00102E06">
        <w:rPr>
          <w:sz w:val="24"/>
          <w:szCs w:val="24"/>
        </w:rPr>
        <w:t>Gestoría</w:t>
      </w:r>
      <w:r w:rsidR="004D42EE" w:rsidRPr="00D5796D">
        <w:rPr>
          <w:sz w:val="24"/>
          <w:szCs w:val="24"/>
        </w:rPr>
        <w:t xml:space="preserve"> Casas </w:t>
      </w:r>
      <w:r w:rsidRPr="00D5796D">
        <w:rPr>
          <w:sz w:val="24"/>
          <w:szCs w:val="24"/>
        </w:rPr>
        <w:t>Martínez</w:t>
      </w:r>
      <w:r w:rsidR="004D42EE" w:rsidRPr="00D5796D">
        <w:rPr>
          <w:sz w:val="24"/>
          <w:szCs w:val="24"/>
        </w:rPr>
        <w:t>, en la cual se ha atacado de forma injustificada a la Empresa de limpieza que tiene contratada la MANCOMUNIDAD</w:t>
      </w:r>
      <w:r w:rsidRPr="00D5796D">
        <w:rPr>
          <w:sz w:val="24"/>
          <w:szCs w:val="24"/>
        </w:rPr>
        <w:t>. Como administrador de dicha empresa me veo en la obligación de informar a los Propietarios de la versión por nuestra parte, contrastada por varios acontecimientos que hemos detectado y consideramos que perjudican la imagen de todos los que honradamente hacemos nuestro trabajo de la mejor forma posible.</w:t>
      </w:r>
      <w:r w:rsidR="005E3C72">
        <w:rPr>
          <w:sz w:val="24"/>
          <w:szCs w:val="24"/>
        </w:rPr>
        <w:t xml:space="preserve"> </w:t>
      </w:r>
    </w:p>
    <w:p w:rsidR="000F500B" w:rsidRPr="00D5796D" w:rsidRDefault="005E3C72" w:rsidP="005E3C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Previamente a la reunión, la Gestoría se justificaba para no hacer frente a los pagos pendientes de la limpieza, que hasta la reunión no podían hacer nada ya que había varios Propietarios “CONFLICTIVOS” que no les dejaban hacer su trabajo. </w:t>
      </w:r>
    </w:p>
    <w:p w:rsidR="00AF0DDD" w:rsidRDefault="00AF0DDD" w:rsidP="00BD6D5D">
      <w:pPr>
        <w:jc w:val="both"/>
      </w:pPr>
    </w:p>
    <w:p w:rsidR="000F500B" w:rsidRPr="00D5796D" w:rsidRDefault="00FE017C">
      <w:pPr>
        <w:pStyle w:val="Ttulo2"/>
        <w:rPr>
          <w:sz w:val="24"/>
          <w:szCs w:val="24"/>
        </w:rPr>
      </w:pPr>
      <w:r w:rsidRPr="00D5796D">
        <w:rPr>
          <w:sz w:val="24"/>
          <w:szCs w:val="24"/>
        </w:rPr>
        <w:t>HECHOS/PRUEBAS</w:t>
      </w:r>
    </w:p>
    <w:p w:rsidR="00FE017C" w:rsidRPr="00D5796D" w:rsidRDefault="00FE017C" w:rsidP="00FA3207">
      <w:pPr>
        <w:pStyle w:val="Ttulo3"/>
        <w:jc w:val="both"/>
        <w:rPr>
          <w:sz w:val="24"/>
        </w:rPr>
      </w:pPr>
      <w:r w:rsidRPr="00D5796D">
        <w:rPr>
          <w:sz w:val="24"/>
        </w:rPr>
        <w:t xml:space="preserve">La reunión se inicia informando que la MANCOMUNIDAD se encuentra en bancarrota y más adelante por petición de los asistentes se informa de que la cuenta bancaria tiene un saldo de unos 15.000€, importe suficiente para saldar la deuda con la Empresa de Limpieza y tras haber pagado otras deudas, según </w:t>
      </w:r>
      <w:r w:rsidR="00102E06">
        <w:rPr>
          <w:sz w:val="24"/>
        </w:rPr>
        <w:t>la Gestoría las</w:t>
      </w:r>
      <w:r w:rsidRPr="00D5796D">
        <w:rPr>
          <w:sz w:val="24"/>
        </w:rPr>
        <w:t xml:space="preserve"> más urgentes.</w:t>
      </w:r>
    </w:p>
    <w:p w:rsidR="00682777" w:rsidRPr="00D5796D" w:rsidRDefault="00682777" w:rsidP="00FA3207">
      <w:pPr>
        <w:pStyle w:val="Ttulo3"/>
        <w:jc w:val="both"/>
        <w:rPr>
          <w:sz w:val="24"/>
        </w:rPr>
      </w:pPr>
      <w:r w:rsidRPr="00D5796D">
        <w:rPr>
          <w:sz w:val="24"/>
        </w:rPr>
        <w:t>Me invitaron a la reunión con la intención de sacar el asunto y así poner en contra a la Empresa ante los asistentes. (Se utilizo gran parte de la reunión para este asunto sin estar en los asuntos a tratar, que se leyeron al inicio).</w:t>
      </w:r>
    </w:p>
    <w:p w:rsidR="00682777" w:rsidRPr="00D5796D" w:rsidRDefault="00682777" w:rsidP="00FA3207">
      <w:pPr>
        <w:pStyle w:val="Ttulo3"/>
        <w:jc w:val="both"/>
        <w:rPr>
          <w:sz w:val="24"/>
        </w:rPr>
      </w:pPr>
      <w:r w:rsidRPr="00D5796D">
        <w:rPr>
          <w:sz w:val="24"/>
        </w:rPr>
        <w:t xml:space="preserve">La Empresa está siendo objeto de ataques por parte de la misma </w:t>
      </w:r>
      <w:r w:rsidR="00102E06">
        <w:rPr>
          <w:sz w:val="24"/>
        </w:rPr>
        <w:t>Gestoría</w:t>
      </w:r>
      <w:r w:rsidR="002B105D" w:rsidRPr="00D5796D">
        <w:rPr>
          <w:sz w:val="24"/>
        </w:rPr>
        <w:t xml:space="preserve"> en otras comunidades que también llevan la administración, en la cuales utilizan la misma estrategia de poner en contra a los propietarios. Recibimos emails con quejas falsas y ajustes de precios de supuestos vecinos, que hemos contrastado con los propios vecinos y nos han asegurado que son quejas falsas. (Se les ha enseñado los emails en la oficina</w:t>
      </w:r>
      <w:r w:rsidR="00102E06">
        <w:rPr>
          <w:sz w:val="24"/>
        </w:rPr>
        <w:t xml:space="preserve"> a los vecinos.</w:t>
      </w:r>
      <w:r w:rsidR="002B105D" w:rsidRPr="00D5796D">
        <w:rPr>
          <w:sz w:val="24"/>
        </w:rPr>
        <w:t xml:space="preserve">) </w:t>
      </w:r>
    </w:p>
    <w:p w:rsidR="000F500B" w:rsidRPr="00D5796D" w:rsidRDefault="00FA3207">
      <w:pPr>
        <w:pStyle w:val="Ttulo1"/>
        <w:rPr>
          <w:sz w:val="32"/>
          <w:szCs w:val="32"/>
        </w:rPr>
      </w:pPr>
      <w:r w:rsidRPr="00D5796D">
        <w:rPr>
          <w:sz w:val="32"/>
          <w:szCs w:val="32"/>
        </w:rPr>
        <w:t>conclusiones</w:t>
      </w:r>
    </w:p>
    <w:p w:rsidR="00AF0DDD" w:rsidRPr="00D5796D" w:rsidRDefault="00FA3207" w:rsidP="00D5796D">
      <w:pPr>
        <w:jc w:val="both"/>
        <w:rPr>
          <w:b/>
          <w:bCs/>
          <w:sz w:val="24"/>
          <w:szCs w:val="24"/>
        </w:rPr>
      </w:pPr>
      <w:r w:rsidRPr="00D5796D">
        <w:rPr>
          <w:b/>
          <w:bCs/>
          <w:sz w:val="24"/>
          <w:szCs w:val="24"/>
        </w:rPr>
        <w:t>Todos los asistentes y el representante de la empresa de limpieza fueron manipulados a su antojo</w:t>
      </w:r>
      <w:r w:rsidR="00AF0DDD" w:rsidRPr="00D5796D">
        <w:rPr>
          <w:b/>
          <w:bCs/>
          <w:sz w:val="24"/>
          <w:szCs w:val="24"/>
        </w:rPr>
        <w:t>,</w:t>
      </w:r>
      <w:r w:rsidRPr="00D5796D">
        <w:rPr>
          <w:b/>
          <w:bCs/>
          <w:sz w:val="24"/>
          <w:szCs w:val="24"/>
        </w:rPr>
        <w:t xml:space="preserve"> ya que </w:t>
      </w:r>
      <w:r w:rsidR="00AF0DDD" w:rsidRPr="00D5796D">
        <w:rPr>
          <w:b/>
          <w:bCs/>
          <w:sz w:val="24"/>
          <w:szCs w:val="24"/>
        </w:rPr>
        <w:t>EL PRINCIPAL OBJETIVO</w:t>
      </w:r>
      <w:r w:rsidRPr="00D5796D">
        <w:rPr>
          <w:b/>
          <w:bCs/>
          <w:sz w:val="24"/>
          <w:szCs w:val="24"/>
        </w:rPr>
        <w:t xml:space="preserve"> de la nueva </w:t>
      </w:r>
      <w:r w:rsidR="00436316">
        <w:rPr>
          <w:b/>
          <w:bCs/>
          <w:sz w:val="24"/>
          <w:szCs w:val="24"/>
        </w:rPr>
        <w:t>Gestoría</w:t>
      </w:r>
      <w:r w:rsidRPr="00D5796D">
        <w:rPr>
          <w:b/>
          <w:bCs/>
          <w:sz w:val="24"/>
          <w:szCs w:val="24"/>
        </w:rPr>
        <w:t xml:space="preserve"> que tiene la </w:t>
      </w:r>
      <w:r w:rsidRPr="00D5796D">
        <w:rPr>
          <w:b/>
          <w:bCs/>
          <w:sz w:val="24"/>
          <w:szCs w:val="24"/>
        </w:rPr>
        <w:lastRenderedPageBreak/>
        <w:t>MANCOMUNIDAD en la gestión</w:t>
      </w:r>
      <w:r w:rsidR="00AF0DDD" w:rsidRPr="00D5796D">
        <w:rPr>
          <w:b/>
          <w:bCs/>
          <w:sz w:val="24"/>
          <w:szCs w:val="24"/>
        </w:rPr>
        <w:t xml:space="preserve">, </w:t>
      </w:r>
      <w:r w:rsidR="00D5796D">
        <w:rPr>
          <w:b/>
          <w:bCs/>
          <w:sz w:val="24"/>
          <w:szCs w:val="24"/>
        </w:rPr>
        <w:t>“</w:t>
      </w:r>
      <w:r w:rsidRPr="00D5796D">
        <w:rPr>
          <w:b/>
          <w:bCs/>
          <w:sz w:val="24"/>
          <w:szCs w:val="24"/>
          <w:u w:val="single"/>
        </w:rPr>
        <w:t xml:space="preserve">es el de quitar la empresa actual de limpieza, para adjudicar el servicio a otra que le genere un BENEFICIO </w:t>
      </w:r>
      <w:r w:rsidR="00102E06">
        <w:rPr>
          <w:b/>
          <w:bCs/>
          <w:sz w:val="24"/>
          <w:szCs w:val="24"/>
          <w:u w:val="single"/>
        </w:rPr>
        <w:t>AÑADIDO A SUS SERVICIOS</w:t>
      </w:r>
      <w:r w:rsidR="00D5796D">
        <w:rPr>
          <w:b/>
          <w:bCs/>
          <w:sz w:val="24"/>
          <w:szCs w:val="24"/>
        </w:rPr>
        <w:t>”</w:t>
      </w:r>
      <w:r w:rsidRPr="00D5796D">
        <w:rPr>
          <w:b/>
          <w:bCs/>
          <w:sz w:val="24"/>
          <w:szCs w:val="24"/>
        </w:rPr>
        <w:t xml:space="preserve">. </w:t>
      </w:r>
    </w:p>
    <w:p w:rsidR="00D5796D" w:rsidRDefault="00AF0DDD" w:rsidP="00D5796D">
      <w:pPr>
        <w:jc w:val="both"/>
        <w:rPr>
          <w:b/>
          <w:bCs/>
          <w:sz w:val="24"/>
          <w:szCs w:val="24"/>
        </w:rPr>
      </w:pPr>
      <w:r w:rsidRPr="006D519A">
        <w:rPr>
          <w:b/>
          <w:bCs/>
          <w:sz w:val="24"/>
          <w:szCs w:val="24"/>
        </w:rPr>
        <w:t>Sería una mala decisión</w:t>
      </w:r>
      <w:r w:rsidR="006D519A">
        <w:rPr>
          <w:sz w:val="24"/>
          <w:szCs w:val="24"/>
        </w:rPr>
        <w:t xml:space="preserve">, </w:t>
      </w:r>
      <w:r w:rsidR="006D519A" w:rsidRPr="006D519A">
        <w:rPr>
          <w:i/>
          <w:iCs/>
          <w:sz w:val="24"/>
          <w:szCs w:val="24"/>
        </w:rPr>
        <w:t>teniendo en cuenta lo difícil que es conseguir un buen servicio de limpieza</w:t>
      </w:r>
      <w:r w:rsidR="006D519A">
        <w:rPr>
          <w:sz w:val="24"/>
          <w:szCs w:val="24"/>
        </w:rPr>
        <w:t>,</w:t>
      </w:r>
      <w:r w:rsidRPr="00D5796D">
        <w:rPr>
          <w:sz w:val="24"/>
          <w:szCs w:val="24"/>
        </w:rPr>
        <w:t xml:space="preserve"> </w:t>
      </w:r>
      <w:r w:rsidRPr="006D519A">
        <w:rPr>
          <w:b/>
          <w:bCs/>
          <w:sz w:val="24"/>
          <w:szCs w:val="24"/>
        </w:rPr>
        <w:t xml:space="preserve">que cambiasen el </w:t>
      </w:r>
      <w:r w:rsidR="006D519A" w:rsidRPr="006D519A">
        <w:rPr>
          <w:b/>
          <w:bCs/>
          <w:sz w:val="24"/>
          <w:szCs w:val="24"/>
        </w:rPr>
        <w:t xml:space="preserve">actual con el </w:t>
      </w:r>
      <w:r w:rsidRPr="006D519A">
        <w:rPr>
          <w:b/>
          <w:bCs/>
          <w:sz w:val="24"/>
          <w:szCs w:val="24"/>
        </w:rPr>
        <w:t>que están MUY SATISFECHOS</w:t>
      </w:r>
      <w:r w:rsidRPr="00D5796D">
        <w:rPr>
          <w:sz w:val="24"/>
          <w:szCs w:val="24"/>
        </w:rPr>
        <w:t xml:space="preserve"> (Según han manifestado la totalidad de los asistentes a la reunión), </w:t>
      </w:r>
      <w:r w:rsidRPr="006D519A">
        <w:rPr>
          <w:b/>
          <w:bCs/>
          <w:sz w:val="24"/>
          <w:szCs w:val="24"/>
        </w:rPr>
        <w:t>por el simple capricho de un</w:t>
      </w:r>
      <w:r w:rsidR="00102E06">
        <w:rPr>
          <w:b/>
          <w:bCs/>
          <w:sz w:val="24"/>
          <w:szCs w:val="24"/>
        </w:rPr>
        <w:t>a</w:t>
      </w:r>
      <w:r w:rsidRPr="006D519A">
        <w:rPr>
          <w:b/>
          <w:bCs/>
          <w:sz w:val="24"/>
          <w:szCs w:val="24"/>
        </w:rPr>
        <w:t xml:space="preserve"> </w:t>
      </w:r>
      <w:r w:rsidR="00102E06">
        <w:rPr>
          <w:b/>
          <w:bCs/>
          <w:sz w:val="24"/>
          <w:szCs w:val="24"/>
        </w:rPr>
        <w:t>Gestoría</w:t>
      </w:r>
      <w:r w:rsidRPr="006D519A">
        <w:rPr>
          <w:b/>
          <w:bCs/>
          <w:sz w:val="24"/>
          <w:szCs w:val="24"/>
        </w:rPr>
        <w:t xml:space="preserve">, que </w:t>
      </w:r>
      <w:r w:rsidR="006D519A">
        <w:rPr>
          <w:b/>
          <w:bCs/>
          <w:sz w:val="24"/>
          <w:szCs w:val="24"/>
        </w:rPr>
        <w:t>una de sus</w:t>
      </w:r>
      <w:r w:rsidR="00D5796D" w:rsidRPr="006D519A">
        <w:rPr>
          <w:b/>
          <w:bCs/>
          <w:sz w:val="24"/>
          <w:szCs w:val="24"/>
        </w:rPr>
        <w:t xml:space="preserve"> </w:t>
      </w:r>
      <w:r w:rsidRPr="006D519A">
        <w:rPr>
          <w:b/>
          <w:bCs/>
          <w:sz w:val="24"/>
          <w:szCs w:val="24"/>
        </w:rPr>
        <w:t>funci</w:t>
      </w:r>
      <w:r w:rsidR="006D519A">
        <w:rPr>
          <w:b/>
          <w:bCs/>
          <w:sz w:val="24"/>
          <w:szCs w:val="24"/>
        </w:rPr>
        <w:t>o</w:t>
      </w:r>
      <w:r w:rsidRPr="006D519A">
        <w:rPr>
          <w:b/>
          <w:bCs/>
          <w:sz w:val="24"/>
          <w:szCs w:val="24"/>
        </w:rPr>
        <w:t>n</w:t>
      </w:r>
      <w:r w:rsidR="006D519A">
        <w:rPr>
          <w:b/>
          <w:bCs/>
          <w:sz w:val="24"/>
          <w:szCs w:val="24"/>
        </w:rPr>
        <w:t>es</w:t>
      </w:r>
      <w:r w:rsidRPr="006D519A">
        <w:rPr>
          <w:b/>
          <w:bCs/>
          <w:sz w:val="24"/>
          <w:szCs w:val="24"/>
        </w:rPr>
        <w:t xml:space="preserve"> debería ser el VELAR POR FACILITAR SERVICIOS DE CALIDAD</w:t>
      </w:r>
      <w:r w:rsidR="00D5796D" w:rsidRPr="006D519A">
        <w:rPr>
          <w:b/>
          <w:bCs/>
          <w:sz w:val="24"/>
          <w:szCs w:val="24"/>
        </w:rPr>
        <w:t>.</w:t>
      </w:r>
    </w:p>
    <w:p w:rsidR="000966CA" w:rsidRPr="00D5796D" w:rsidRDefault="000966CA" w:rsidP="005E3C72">
      <w:pPr>
        <w:ind w:left="0"/>
        <w:jc w:val="both"/>
        <w:rPr>
          <w:sz w:val="24"/>
          <w:szCs w:val="24"/>
        </w:rPr>
      </w:pPr>
    </w:p>
    <w:p w:rsidR="006D519A" w:rsidRPr="00D5796D" w:rsidRDefault="000966CA" w:rsidP="006D519A">
      <w:pPr>
        <w:pStyle w:val="Ttulo1"/>
        <w:rPr>
          <w:sz w:val="32"/>
          <w:szCs w:val="32"/>
        </w:rPr>
      </w:pPr>
      <w:r>
        <w:rPr>
          <w:sz w:val="32"/>
          <w:szCs w:val="32"/>
        </w:rPr>
        <w:t>preguntas para reflexionar</w:t>
      </w:r>
    </w:p>
    <w:p w:rsidR="006D519A" w:rsidRPr="000966CA" w:rsidRDefault="000966CA" w:rsidP="000966CA">
      <w:pPr>
        <w:rPr>
          <w:sz w:val="24"/>
          <w:szCs w:val="24"/>
        </w:rPr>
      </w:pPr>
      <w:r>
        <w:rPr>
          <w:sz w:val="24"/>
          <w:szCs w:val="24"/>
        </w:rPr>
        <w:t>Me permito añadir unas preguntas para reflexionar sobre lo acontecido y que por sí solas llevan a las conclusiones que he reflejado en este comunicado</w:t>
      </w:r>
      <w:r w:rsidR="006D519A" w:rsidRPr="00D5796D">
        <w:rPr>
          <w:sz w:val="24"/>
          <w:szCs w:val="24"/>
        </w:rPr>
        <w:t>.</w:t>
      </w:r>
    </w:p>
    <w:p w:rsidR="006D519A" w:rsidRPr="00D5796D" w:rsidRDefault="006D519A" w:rsidP="000966CA">
      <w:pPr>
        <w:pStyle w:val="Ttulo2"/>
        <w:numPr>
          <w:ilvl w:val="0"/>
          <w:numId w:val="0"/>
        </w:numPr>
        <w:ind w:left="720"/>
        <w:rPr>
          <w:sz w:val="24"/>
          <w:szCs w:val="24"/>
        </w:rPr>
      </w:pPr>
    </w:p>
    <w:p w:rsidR="006D519A" w:rsidRPr="005B6078" w:rsidRDefault="008C7BEF" w:rsidP="006D519A">
      <w:pPr>
        <w:pStyle w:val="Ttulo3"/>
        <w:jc w:val="both"/>
        <w:rPr>
          <w:b/>
          <w:bCs/>
          <w:sz w:val="24"/>
        </w:rPr>
      </w:pPr>
      <w:r w:rsidRPr="005B6078">
        <w:rPr>
          <w:b/>
          <w:bCs/>
          <w:sz w:val="24"/>
        </w:rPr>
        <w:t>¿Porque tanto interés en quitar una empresa de limpieza que todos los PROPIETARIOS están plenamente satisfechos con el servicio que presta e incluso quieren que el personal siga realizando el servicio?</w:t>
      </w:r>
      <w:r w:rsidR="00BC6F7D">
        <w:rPr>
          <w:b/>
          <w:bCs/>
          <w:sz w:val="24"/>
        </w:rPr>
        <w:t xml:space="preserve"> </w:t>
      </w:r>
      <w:r w:rsidR="00BC6F7D">
        <w:rPr>
          <w:i/>
          <w:iCs/>
          <w:sz w:val="24"/>
          <w:u w:val="single"/>
        </w:rPr>
        <w:t>No tiene ninguna lógica. Sin comentarios que añadir, se responde sola.</w:t>
      </w:r>
    </w:p>
    <w:p w:rsidR="008C7BEF" w:rsidRDefault="008C7BEF" w:rsidP="008C7BEF">
      <w:pPr>
        <w:pStyle w:val="Ttulo3"/>
        <w:numPr>
          <w:ilvl w:val="0"/>
          <w:numId w:val="0"/>
        </w:numPr>
        <w:ind w:left="1080"/>
        <w:jc w:val="both"/>
        <w:rPr>
          <w:sz w:val="24"/>
        </w:rPr>
      </w:pPr>
    </w:p>
    <w:p w:rsidR="008C7BEF" w:rsidRDefault="008C7BEF" w:rsidP="008C7BEF">
      <w:pPr>
        <w:pStyle w:val="Ttulo3"/>
        <w:jc w:val="both"/>
        <w:rPr>
          <w:sz w:val="24"/>
        </w:rPr>
      </w:pPr>
      <w:r w:rsidRPr="005B6078">
        <w:rPr>
          <w:b/>
          <w:bCs/>
          <w:sz w:val="24"/>
        </w:rPr>
        <w:t xml:space="preserve">¿Porque </w:t>
      </w:r>
      <w:r w:rsidR="005B6078" w:rsidRPr="005B6078">
        <w:rPr>
          <w:b/>
          <w:bCs/>
          <w:sz w:val="24"/>
        </w:rPr>
        <w:t>no se autoriza a cobrar alguna factura pendiente con la empresa de limpieza teniendo 15.000€ de saldo en la cuenta y estando como informaron en la reunión, centrados en liquidar las deudas</w:t>
      </w:r>
      <w:r w:rsidRPr="005B6078">
        <w:rPr>
          <w:b/>
          <w:bCs/>
          <w:sz w:val="24"/>
        </w:rPr>
        <w:t>?</w:t>
      </w:r>
      <w:r w:rsidR="005B6078">
        <w:rPr>
          <w:sz w:val="24"/>
        </w:rPr>
        <w:t xml:space="preserve"> </w:t>
      </w:r>
      <w:r w:rsidR="005B6078" w:rsidRPr="005B6078">
        <w:rPr>
          <w:i/>
          <w:iCs/>
          <w:sz w:val="24"/>
          <w:u w:val="single"/>
        </w:rPr>
        <w:t>Además, no están cumpliendo con sus funciones ya que deberían informar a los acreedores de que han cambiado de cuenta bancaria y facilitarla, cosa que hasta la fecha se nos está ocultando.</w:t>
      </w:r>
    </w:p>
    <w:p w:rsidR="008C7BEF" w:rsidRPr="00D5796D" w:rsidRDefault="008C7BEF" w:rsidP="008C7BEF">
      <w:pPr>
        <w:pStyle w:val="Ttulo3"/>
        <w:numPr>
          <w:ilvl w:val="0"/>
          <w:numId w:val="0"/>
        </w:numPr>
        <w:jc w:val="both"/>
        <w:rPr>
          <w:sz w:val="24"/>
        </w:rPr>
      </w:pPr>
    </w:p>
    <w:p w:rsidR="006D519A" w:rsidRPr="00BC6F7D" w:rsidRDefault="005B6078" w:rsidP="006D519A">
      <w:pPr>
        <w:pStyle w:val="Ttulo3"/>
        <w:jc w:val="both"/>
        <w:rPr>
          <w:i/>
          <w:iCs/>
          <w:sz w:val="24"/>
        </w:rPr>
      </w:pPr>
      <w:r w:rsidRPr="005B6078">
        <w:rPr>
          <w:b/>
          <w:bCs/>
          <w:sz w:val="24"/>
        </w:rPr>
        <w:t xml:space="preserve">¿Porque </w:t>
      </w:r>
      <w:r>
        <w:rPr>
          <w:b/>
          <w:bCs/>
          <w:sz w:val="24"/>
        </w:rPr>
        <w:t>las 12 Comunidades de Propietarios ingresan las cuotas a la MANCOMUNIDAD</w:t>
      </w:r>
      <w:r w:rsidR="00BC6F7D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que son para pagar </w:t>
      </w:r>
      <w:r w:rsidR="00BC6F7D">
        <w:rPr>
          <w:b/>
          <w:bCs/>
          <w:sz w:val="24"/>
        </w:rPr>
        <w:t xml:space="preserve">los gastos, </w:t>
      </w:r>
      <w:r>
        <w:rPr>
          <w:b/>
          <w:bCs/>
          <w:sz w:val="24"/>
        </w:rPr>
        <w:t xml:space="preserve">pero la </w:t>
      </w:r>
      <w:r w:rsidR="00BC6F7D">
        <w:rPr>
          <w:b/>
          <w:bCs/>
          <w:sz w:val="24"/>
        </w:rPr>
        <w:t>Principal y más cuantiosa es el Servicio de Limpieza y l</w:t>
      </w:r>
      <w:r w:rsidR="00102E06">
        <w:rPr>
          <w:b/>
          <w:bCs/>
          <w:sz w:val="24"/>
        </w:rPr>
        <w:t>a</w:t>
      </w:r>
      <w:r w:rsidR="00BC6F7D">
        <w:rPr>
          <w:b/>
          <w:bCs/>
          <w:sz w:val="24"/>
        </w:rPr>
        <w:t xml:space="preserve"> </w:t>
      </w:r>
      <w:r w:rsidR="00102E06">
        <w:rPr>
          <w:b/>
          <w:bCs/>
          <w:sz w:val="24"/>
        </w:rPr>
        <w:t>Gestoría</w:t>
      </w:r>
      <w:r w:rsidR="00BC6F7D">
        <w:rPr>
          <w:b/>
          <w:bCs/>
          <w:sz w:val="24"/>
        </w:rPr>
        <w:t xml:space="preserve"> no cumple con sus funciones</w:t>
      </w:r>
      <w:r w:rsidRPr="005B6078">
        <w:rPr>
          <w:b/>
          <w:bCs/>
          <w:sz w:val="24"/>
        </w:rPr>
        <w:t>?</w:t>
      </w:r>
      <w:r w:rsidR="00BC6F7D">
        <w:rPr>
          <w:sz w:val="24"/>
        </w:rPr>
        <w:t xml:space="preserve"> </w:t>
      </w:r>
      <w:r w:rsidR="00102E06">
        <w:rPr>
          <w:i/>
          <w:iCs/>
          <w:sz w:val="24"/>
          <w:u w:val="single"/>
        </w:rPr>
        <w:t>A una Gestoría</w:t>
      </w:r>
      <w:r w:rsidR="00BC6F7D" w:rsidRPr="00BC6F7D">
        <w:rPr>
          <w:i/>
          <w:iCs/>
          <w:sz w:val="24"/>
          <w:u w:val="single"/>
        </w:rPr>
        <w:t xml:space="preserve"> se le contrata para que gestione los ingresos y gastos que tiene la MANCOMUNIDAD.</w:t>
      </w:r>
    </w:p>
    <w:p w:rsidR="00D5796D" w:rsidRDefault="00D5796D" w:rsidP="00D5796D">
      <w:pPr>
        <w:jc w:val="both"/>
        <w:rPr>
          <w:sz w:val="24"/>
          <w:szCs w:val="24"/>
        </w:rPr>
      </w:pPr>
    </w:p>
    <w:p w:rsidR="006D519A" w:rsidRDefault="006D519A" w:rsidP="00D5796D">
      <w:pPr>
        <w:jc w:val="both"/>
        <w:rPr>
          <w:sz w:val="24"/>
          <w:szCs w:val="24"/>
        </w:rPr>
      </w:pPr>
    </w:p>
    <w:p w:rsidR="000966CA" w:rsidRDefault="000966CA" w:rsidP="00D5796D">
      <w:pPr>
        <w:jc w:val="both"/>
        <w:rPr>
          <w:sz w:val="24"/>
          <w:szCs w:val="24"/>
        </w:rPr>
      </w:pPr>
    </w:p>
    <w:p w:rsidR="000966CA" w:rsidRDefault="000966CA" w:rsidP="00D5796D">
      <w:pPr>
        <w:jc w:val="both"/>
        <w:rPr>
          <w:sz w:val="24"/>
          <w:szCs w:val="24"/>
        </w:rPr>
      </w:pPr>
    </w:p>
    <w:p w:rsidR="006D519A" w:rsidRPr="00D5796D" w:rsidRDefault="006D519A" w:rsidP="00D5796D">
      <w:pPr>
        <w:jc w:val="both"/>
        <w:rPr>
          <w:sz w:val="24"/>
          <w:szCs w:val="24"/>
        </w:rPr>
      </w:pPr>
    </w:p>
    <w:p w:rsidR="000F500B" w:rsidRPr="006D519A" w:rsidRDefault="00D5796D" w:rsidP="006D519A">
      <w:pPr>
        <w:jc w:val="center"/>
        <w:rPr>
          <w:sz w:val="24"/>
          <w:szCs w:val="24"/>
        </w:rPr>
      </w:pPr>
      <w:r w:rsidRPr="006D519A">
        <w:rPr>
          <w:sz w:val="24"/>
          <w:szCs w:val="24"/>
        </w:rPr>
        <w:t xml:space="preserve">Cualquier vecino que quiera conocer y ampliar más detalles, le atenderé </w:t>
      </w:r>
      <w:r w:rsidR="006D519A" w:rsidRPr="006D519A">
        <w:rPr>
          <w:sz w:val="24"/>
          <w:szCs w:val="24"/>
        </w:rPr>
        <w:t xml:space="preserve">encantado </w:t>
      </w:r>
      <w:r w:rsidRPr="006D519A">
        <w:rPr>
          <w:sz w:val="24"/>
          <w:szCs w:val="24"/>
        </w:rPr>
        <w:t xml:space="preserve">en el teléfono </w:t>
      </w:r>
      <w:r w:rsidRPr="006D519A">
        <w:rPr>
          <w:b/>
          <w:bCs/>
          <w:sz w:val="24"/>
          <w:szCs w:val="24"/>
        </w:rPr>
        <w:t>610 410 007</w:t>
      </w:r>
      <w:r w:rsidRPr="006D519A">
        <w:rPr>
          <w:sz w:val="24"/>
          <w:szCs w:val="24"/>
        </w:rPr>
        <w:t xml:space="preserve"> (Marino </w:t>
      </w:r>
      <w:proofErr w:type="spellStart"/>
      <w:r w:rsidRPr="006D519A">
        <w:rPr>
          <w:sz w:val="24"/>
          <w:szCs w:val="24"/>
        </w:rPr>
        <w:t>Bahillo</w:t>
      </w:r>
      <w:proofErr w:type="spellEnd"/>
      <w:r w:rsidRPr="006D519A">
        <w:rPr>
          <w:sz w:val="24"/>
          <w:szCs w:val="24"/>
        </w:rPr>
        <w:t xml:space="preserve"> – Administrador</w:t>
      </w:r>
      <w:r w:rsidR="00436316">
        <w:rPr>
          <w:sz w:val="24"/>
          <w:szCs w:val="24"/>
        </w:rPr>
        <w:t>/Gerente</w:t>
      </w:r>
      <w:r w:rsidRPr="006D519A">
        <w:rPr>
          <w:sz w:val="24"/>
          <w:szCs w:val="24"/>
        </w:rPr>
        <w:t>)</w:t>
      </w:r>
    </w:p>
    <w:sectPr w:rsidR="000F500B" w:rsidRPr="006D519A" w:rsidSect="00FA3207">
      <w:footerReference w:type="default" r:id="rId7"/>
      <w:pgSz w:w="11907" w:h="1683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3E9E" w:rsidRDefault="00AB3E9E">
      <w:pPr>
        <w:spacing w:after="0" w:line="240" w:lineRule="auto"/>
      </w:pPr>
      <w:r>
        <w:separator/>
      </w:r>
    </w:p>
    <w:p w:rsidR="00AB3E9E" w:rsidRDefault="00AB3E9E"/>
  </w:endnote>
  <w:endnote w:type="continuationSeparator" w:id="0">
    <w:p w:rsidR="00AB3E9E" w:rsidRDefault="00AB3E9E">
      <w:pPr>
        <w:spacing w:after="0" w:line="240" w:lineRule="auto"/>
      </w:pPr>
      <w:r>
        <w:continuationSeparator/>
      </w:r>
    </w:p>
    <w:p w:rsidR="00AB3E9E" w:rsidRDefault="00AB3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500B" w:rsidRDefault="00493ED0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3E9E" w:rsidRDefault="00AB3E9E">
      <w:pPr>
        <w:spacing w:after="0" w:line="240" w:lineRule="auto"/>
      </w:pPr>
      <w:r>
        <w:separator/>
      </w:r>
    </w:p>
    <w:p w:rsidR="00AB3E9E" w:rsidRDefault="00AB3E9E"/>
  </w:footnote>
  <w:footnote w:type="continuationSeparator" w:id="0">
    <w:p w:rsidR="00AB3E9E" w:rsidRDefault="00AB3E9E">
      <w:pPr>
        <w:spacing w:after="0" w:line="240" w:lineRule="auto"/>
      </w:pPr>
      <w:r>
        <w:continuationSeparator/>
      </w:r>
    </w:p>
    <w:p w:rsidR="00AB3E9E" w:rsidRDefault="00AB3E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tulo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tulo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tulo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tulo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62746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EE"/>
    <w:rsid w:val="000966CA"/>
    <w:rsid w:val="000F500B"/>
    <w:rsid w:val="00102E06"/>
    <w:rsid w:val="002B105D"/>
    <w:rsid w:val="00436316"/>
    <w:rsid w:val="00493ED0"/>
    <w:rsid w:val="004D42EE"/>
    <w:rsid w:val="005023AF"/>
    <w:rsid w:val="005B6078"/>
    <w:rsid w:val="005E3C72"/>
    <w:rsid w:val="00682777"/>
    <w:rsid w:val="006D519A"/>
    <w:rsid w:val="00842531"/>
    <w:rsid w:val="008C7BEF"/>
    <w:rsid w:val="00AB3E9E"/>
    <w:rsid w:val="00AF0DDD"/>
    <w:rsid w:val="00BC6F7D"/>
    <w:rsid w:val="00BD6D5D"/>
    <w:rsid w:val="00C667F9"/>
    <w:rsid w:val="00D5796D"/>
    <w:rsid w:val="00F63B52"/>
    <w:rsid w:val="00FA3207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139B"/>
  <w15:chartTrackingRefBased/>
  <w15:docId w15:val="{AD76D45E-300A-D546-82AA-57A6DA86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ED0"/>
    <w:rPr>
      <w:lang w:val="es-ES"/>
    </w:rPr>
  </w:style>
  <w:style w:type="paragraph" w:styleId="Ttulo1">
    <w:name w:val="heading 1"/>
    <w:basedOn w:val="Normal"/>
    <w:link w:val="Ttulo1C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Ttulo5">
    <w:name w:val="heading 5"/>
    <w:basedOn w:val="Normal"/>
    <w:link w:val="Ttulo5C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tulo6">
    <w:name w:val="heading 6"/>
    <w:basedOn w:val="Normal"/>
    <w:link w:val="Ttulo6C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tulo7">
    <w:name w:val="heading 7"/>
    <w:basedOn w:val="Normal"/>
    <w:link w:val="Ttulo7C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tulo8">
    <w:name w:val="heading 8"/>
    <w:basedOn w:val="Normal"/>
    <w:link w:val="Ttulo8C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tulo">
    <w:name w:val="Title"/>
    <w:basedOn w:val="Normal"/>
    <w:link w:val="TtuloC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Fecha">
    <w:name w:val="Date"/>
    <w:basedOn w:val="Normal"/>
    <w:next w:val="Ttulo"/>
    <w:link w:val="FechaCar"/>
    <w:uiPriority w:val="2"/>
    <w:qFormat/>
    <w:pPr>
      <w:spacing w:after="360"/>
      <w:ind w:left="0"/>
    </w:pPr>
    <w:rPr>
      <w:sz w:val="28"/>
    </w:rPr>
  </w:style>
  <w:style w:type="character" w:customStyle="1" w:styleId="FechaCar">
    <w:name w:val="Fecha Car"/>
    <w:basedOn w:val="Fuentedeprrafopredeter"/>
    <w:link w:val="Fecha"/>
    <w:uiPriority w:val="2"/>
    <w:rPr>
      <w:sz w:val="28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olor w:val="2E2E2E" w:themeColor="accent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2E2E2E" w:themeColor="accen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707070" w:themeColor="accen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07070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15"/>
      <w:sz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rrafodelista">
    <w:name w:val="List Paragraph"/>
    <w:basedOn w:val="Normal"/>
    <w:uiPriority w:val="34"/>
    <w:semiHidden/>
    <w:unhideWhenUsed/>
    <w:qFormat/>
    <w:rsid w:val="008C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uario/Library/Containers/com.microsoft.Word/Data/Library/Application%20Support/Microsoft/Office/16.0/DTS/es-ES%7b971F7A5F-60C5-2642-B28D-97BB00DFC00F%7d/%7b2B084C82-025E-6D4D-B540-D1E5A1EE4303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Creación de un esquema.dotx</Template>
  <TotalTime>2</TotalTime>
  <Pages>2</Pages>
  <Words>593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2024-09-14T23:18:00Z</cp:lastPrinted>
  <dcterms:created xsi:type="dcterms:W3CDTF">2024-09-14T23:18:00Z</dcterms:created>
  <dcterms:modified xsi:type="dcterms:W3CDTF">2024-09-14T23:18:00Z</dcterms:modified>
</cp:coreProperties>
</file>